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before="0" w:line="240" w:lineRule="auto"/>
        <w:ind w:left="0" w:right="0" w:firstLine="0"/>
        <w:contextualSpacing w:val="0"/>
        <w:jc w:val="center"/>
        <w:rPr>
          <w:rFonts w:ascii="Trebuchet MS" w:cs="Trebuchet MS" w:eastAsia="Trebuchet MS" w:hAnsi="Trebuchet MS"/>
          <w:b w:val="1"/>
          <w:i w:val="0"/>
          <w:smallCaps w:val="0"/>
          <w:strike w:val="0"/>
          <w:color w:val="000000"/>
          <w:sz w:val="36"/>
          <w:szCs w:val="36"/>
          <w:u w:val="none"/>
          <w:vertAlign w:val="baseline"/>
        </w:rPr>
      </w:pPr>
      <w:r w:rsidDel="00000000" w:rsidR="00000000" w:rsidRPr="00000000">
        <w:rPr>
          <w:rFonts w:ascii="Trebuchet MS" w:cs="Trebuchet MS" w:eastAsia="Trebuchet MS" w:hAnsi="Trebuchet MS"/>
          <w:b w:val="1"/>
          <w:i w:val="0"/>
          <w:smallCaps w:val="0"/>
          <w:strike w:val="0"/>
          <w:color w:val="000000"/>
          <w:sz w:val="36"/>
          <w:szCs w:val="36"/>
          <w:u w:val="none"/>
          <w:vertAlign w:val="baseline"/>
          <w:rtl w:val="0"/>
        </w:rPr>
        <w:t xml:space="preserve">Shelly Ca</w:t>
      </w:r>
      <w:r w:rsidDel="00000000" w:rsidR="00000000" w:rsidRPr="00000000">
        <w:rPr>
          <w:rFonts w:ascii="Trebuchet MS" w:cs="Trebuchet MS" w:eastAsia="Trebuchet MS" w:hAnsi="Trebuchet MS"/>
          <w:b w:val="1"/>
          <w:sz w:val="36"/>
          <w:szCs w:val="36"/>
          <w:rtl w:val="0"/>
        </w:rPr>
        <w:t xml:space="preserve">mpa</w:t>
      </w:r>
      <w:r w:rsidDel="00000000" w:rsidR="00000000" w:rsidRPr="00000000">
        <w:rPr>
          <w:rtl w:val="0"/>
        </w:rPr>
      </w:r>
    </w:p>
    <w:p w:rsidR="00000000" w:rsidDel="00000000" w:rsidP="00000000" w:rsidRDefault="00000000" w:rsidRPr="00000000">
      <w:pPr>
        <w:spacing w:after="0" w:before="0" w:line="240" w:lineRule="auto"/>
        <w:ind w:left="0" w:right="0" w:firstLine="0"/>
        <w:contextualSpacing w:val="0"/>
        <w:jc w:val="center"/>
        <w:rPr>
          <w:rFonts w:ascii="Trebuchet MS" w:cs="Trebuchet MS" w:eastAsia="Trebuchet MS" w:hAnsi="Trebuchet MS"/>
          <w:b w:val="0"/>
          <w:i w:val="0"/>
          <w:smallCaps w:val="0"/>
          <w:strike w:val="0"/>
          <w:color w:val="000000"/>
          <w:sz w:val="20"/>
          <w:szCs w:val="20"/>
          <w:u w:val="none"/>
          <w:vertAlign w:val="baseline"/>
        </w:rPr>
      </w:pPr>
      <w:r w:rsidDel="00000000" w:rsidR="00000000" w:rsidRPr="00000000">
        <w:rPr>
          <w:rFonts w:ascii="Trebuchet MS" w:cs="Trebuchet MS" w:eastAsia="Trebuchet MS" w:hAnsi="Trebuchet MS"/>
          <w:sz w:val="20"/>
          <w:szCs w:val="20"/>
          <w:rtl w:val="0"/>
        </w:rPr>
        <w:t xml:space="preserve">425 Crystal Court</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w:t>
      </w:r>
      <w:r w:rsidDel="00000000" w:rsidR="00000000" w:rsidRPr="00000000">
        <w:rPr>
          <w:rFonts w:ascii="Trebuchet MS" w:cs="Trebuchet MS" w:eastAsia="Trebuchet MS" w:hAnsi="Trebuchet MS"/>
          <w:sz w:val="20"/>
          <w:szCs w:val="20"/>
          <w:rtl w:val="0"/>
        </w:rPr>
        <w:t xml:space="preserve"> Big Bear Lake</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CA </w:t>
      </w:r>
      <w:r w:rsidDel="00000000" w:rsidR="00000000" w:rsidRPr="00000000">
        <w:rPr>
          <w:rFonts w:ascii="Trebuchet MS" w:cs="Trebuchet MS" w:eastAsia="Trebuchet MS" w:hAnsi="Trebuchet MS"/>
          <w:sz w:val="20"/>
          <w:szCs w:val="20"/>
          <w:rtl w:val="0"/>
        </w:rPr>
        <w:t xml:space="preserve">92315</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Phone: (562) 900-5970 </w:t>
      </w: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shelly</w:t>
      </w:r>
      <w:r w:rsidDel="00000000" w:rsidR="00000000" w:rsidRPr="00000000">
        <w:rPr>
          <w:rFonts w:ascii="Trebuchet MS" w:cs="Trebuchet MS" w:eastAsia="Trebuchet MS" w:hAnsi="Trebuchet MS"/>
          <w:sz w:val="20"/>
          <w:szCs w:val="20"/>
          <w:rtl w:val="0"/>
        </w:rPr>
        <w:t xml:space="preserve">campa70@gmail</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.com</w:t>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sz w:val="22"/>
          <w:szCs w:val="22"/>
          <w:vertAlign w:val="baseline"/>
          <w:rtl w:val="0"/>
        </w:rPr>
        <w:t xml:space="preserve">A top-performing</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vertAlign w:val="baseline"/>
          <w:rtl w:val="0"/>
        </w:rPr>
        <w:t xml:space="preserve">Manager credited with combining team leadership, financial and business development expertise to deliver substantial</w:t>
      </w:r>
      <w:r w:rsidDel="00000000" w:rsidR="00000000" w:rsidRPr="00000000">
        <w:rPr>
          <w:rFonts w:ascii="Trebuchet MS" w:cs="Trebuchet MS" w:eastAsia="Trebuchet MS" w:hAnsi="Trebuchet MS"/>
          <w:sz w:val="22"/>
          <w:szCs w:val="22"/>
          <w:rtl w:val="0"/>
        </w:rPr>
        <w:t xml:space="preserve"> results.</w:t>
      </w:r>
      <w:r w:rsidDel="00000000" w:rsidR="00000000" w:rsidRPr="00000000">
        <w:rPr>
          <w:rFonts w:ascii="Trebuchet MS" w:cs="Trebuchet MS" w:eastAsia="Trebuchet MS" w:hAnsi="Trebuchet MS"/>
          <w:sz w:val="22"/>
          <w:szCs w:val="22"/>
          <w:vertAlign w:val="baseline"/>
          <w:rtl w:val="0"/>
        </w:rPr>
        <w:t xml:space="preserve"> Strong expertise in financial cost control within</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vertAlign w:val="baseline"/>
          <w:rtl w:val="0"/>
        </w:rPr>
        <w:t xml:space="preserve">organizations as well as proactively hunting and implementing organizational improvements. Proven ability to manage projects and comprehensive programs of multiple projects simultaneously.  Highly accomplished in consultative listening and ability to build and maintain professional relationships. </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spacing w:before="120" w:line="240" w:lineRule="auto"/>
        <w:contextualSpacing w:val="0"/>
        <w:jc w:val="center"/>
        <w:rPr>
          <w:rFonts w:ascii="Trebuchet MS" w:cs="Trebuchet MS" w:eastAsia="Trebuchet MS" w:hAnsi="Trebuchet MS"/>
          <w:b w:val="1"/>
          <w:i w:val="0"/>
          <w:smallCaps w:val="0"/>
          <w:strike w:val="0"/>
          <w:color w:val="000000"/>
          <w:sz w:val="22"/>
          <w:szCs w:val="22"/>
          <w:u w:val="none"/>
          <w:vertAlign w:val="baseline"/>
        </w:rPr>
      </w:pPr>
      <w:r w:rsidDel="00000000" w:rsidR="00000000" w:rsidRPr="00000000">
        <w:rPr>
          <w:rFonts w:ascii="Trebuchet MS" w:cs="Trebuchet MS" w:eastAsia="Trebuchet MS" w:hAnsi="Trebuchet MS"/>
          <w:b w:val="1"/>
          <w:smallCaps w:val="1"/>
          <w:sz w:val="22"/>
          <w:szCs w:val="22"/>
          <w:u w:val="single"/>
          <w:vertAlign w:val="baseline"/>
          <w:rtl w:val="0"/>
        </w:rPr>
        <w:t xml:space="preserve">AREAS OF EXPERTISE</w:t>
      </w:r>
      <w:r w:rsidDel="00000000" w:rsidR="00000000" w:rsidRPr="00000000">
        <w:rPr>
          <w:rtl w:val="0"/>
        </w:rPr>
      </w:r>
    </w:p>
    <w:p w:rsidR="00000000" w:rsidDel="00000000" w:rsidP="00000000" w:rsidRDefault="00000000" w:rsidRPr="00000000">
      <w:pPr>
        <w:tabs>
          <w:tab w:val="center" w:pos="5256"/>
        </w:tabs>
        <w:spacing w:before="72" w:line="240" w:lineRule="auto"/>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bl>
      <w:tblPr>
        <w:tblStyle w:val="Table1"/>
        <w:tblW w:w="11231.999999999998" w:type="dxa"/>
        <w:jc w:val="left"/>
        <w:tblInd w:w="-115.0" w:type="dxa"/>
        <w:tblLayout w:type="fixed"/>
        <w:tblLook w:val="0000"/>
      </w:tblPr>
      <w:tblGrid>
        <w:gridCol w:w="3744"/>
        <w:gridCol w:w="3744"/>
        <w:gridCol w:w="3744"/>
        <w:tblGridChange w:id="0">
          <w:tblGrid>
            <w:gridCol w:w="3744"/>
            <w:gridCol w:w="3744"/>
            <w:gridCol w:w="3744"/>
          </w:tblGrid>
        </w:tblGridChange>
      </w:tblGrid>
      <w:tr>
        <w:trPr>
          <w:trHeight w:val="1440" w:hRule="atLeast"/>
        </w:trPr>
        <w:tc>
          <w:tcPr/>
          <w:p w:rsidR="00000000" w:rsidDel="00000000" w:rsidP="00000000" w:rsidRDefault="00000000" w:rsidRPr="00000000">
            <w:pPr>
              <w:numPr>
                <w:ilvl w:val="0"/>
                <w:numId w:val="1"/>
              </w:numPr>
              <w:spacing w:after="0" w:line="276" w:lineRule="auto"/>
              <w:ind w:left="270" w:hanging="270"/>
              <w:contextualSpacing w:val="0"/>
              <w:jc w:val="both"/>
              <w:rPr>
                <w:b w:val="0"/>
                <w:i w:val="0"/>
                <w:smallCaps w:val="0"/>
                <w:strike w:val="0"/>
                <w:sz w:val="20"/>
                <w:szCs w:val="20"/>
                <w:u w:val="none"/>
              </w:rPr>
            </w:pPr>
            <w:r w:rsidDel="00000000" w:rsidR="00000000" w:rsidRPr="00000000">
              <w:rPr>
                <w:rFonts w:ascii="Trebuchet MS" w:cs="Trebuchet MS" w:eastAsia="Trebuchet MS" w:hAnsi="Trebuchet MS"/>
                <w:sz w:val="20"/>
                <w:szCs w:val="20"/>
                <w:rtl w:val="0"/>
              </w:rPr>
              <w:t xml:space="preserve">Executive/Administrative</w:t>
            </w:r>
            <w:r w:rsidDel="00000000" w:rsidR="00000000" w:rsidRPr="00000000">
              <w:rPr>
                <w:rFonts w:ascii="Trebuchet MS" w:cs="Trebuchet MS" w:eastAsia="Trebuchet MS" w:hAnsi="Trebuchet MS"/>
                <w:b w:val="0"/>
                <w:i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276" w:lineRule="auto"/>
              <w:ind w:left="270" w:hanging="270"/>
              <w:contextualSpacing w:val="0"/>
              <w:jc w:val="both"/>
              <w:rPr>
                <w:b w:val="0"/>
                <w:i w:val="0"/>
                <w:smallCaps w:val="0"/>
                <w:strike w:val="0"/>
                <w:sz w:val="20"/>
                <w:szCs w:val="20"/>
                <w:u w:val="none"/>
              </w:rPr>
            </w:pPr>
            <w:r w:rsidDel="00000000" w:rsidR="00000000" w:rsidRPr="00000000">
              <w:rPr>
                <w:rFonts w:ascii="Trebuchet MS" w:cs="Trebuchet MS" w:eastAsia="Trebuchet MS" w:hAnsi="Trebuchet MS"/>
                <w:sz w:val="20"/>
                <w:szCs w:val="20"/>
                <w:vertAlign w:val="baseline"/>
                <w:rtl w:val="0"/>
              </w:rPr>
              <w:t xml:space="preserve">Detail Oriented</w:t>
            </w:r>
            <w:r w:rsidDel="00000000" w:rsidR="00000000" w:rsidRPr="00000000">
              <w:rPr>
                <w:rtl w:val="0"/>
              </w:rPr>
            </w:r>
          </w:p>
          <w:p w:rsidR="00000000" w:rsidDel="00000000" w:rsidP="00000000" w:rsidRDefault="00000000" w:rsidRPr="00000000">
            <w:pPr>
              <w:numPr>
                <w:ilvl w:val="0"/>
                <w:numId w:val="1"/>
              </w:numPr>
              <w:spacing w:after="0" w:before="0" w:line="276" w:lineRule="auto"/>
              <w:ind w:left="270" w:hanging="270"/>
              <w:contextualSpacing w:val="0"/>
              <w:jc w:val="both"/>
              <w:rPr>
                <w:b w:val="0"/>
                <w:i w:val="0"/>
                <w:smallCaps w:val="0"/>
                <w:strike w:val="0"/>
                <w:sz w:val="20"/>
                <w:szCs w:val="20"/>
                <w:u w:val="none"/>
              </w:rPr>
            </w:pPr>
            <w:r w:rsidDel="00000000" w:rsidR="00000000" w:rsidRPr="00000000">
              <w:rPr>
                <w:rFonts w:ascii="Trebuchet MS" w:cs="Trebuchet MS" w:eastAsia="Trebuchet MS" w:hAnsi="Trebuchet MS"/>
                <w:sz w:val="20"/>
                <w:szCs w:val="20"/>
                <w:vertAlign w:val="baseline"/>
                <w:rtl w:val="0"/>
              </w:rPr>
              <w:t xml:space="preserve">Budgeting &amp; Timelines</w:t>
            </w:r>
            <w:r w:rsidDel="00000000" w:rsidR="00000000" w:rsidRPr="00000000">
              <w:rPr>
                <w:rtl w:val="0"/>
              </w:rPr>
            </w:r>
          </w:p>
          <w:p w:rsidR="00000000" w:rsidDel="00000000" w:rsidP="00000000" w:rsidRDefault="00000000" w:rsidRPr="00000000">
            <w:pPr>
              <w:numPr>
                <w:ilvl w:val="0"/>
                <w:numId w:val="1"/>
              </w:numPr>
              <w:spacing w:before="0" w:line="276" w:lineRule="auto"/>
              <w:ind w:left="270" w:hanging="270"/>
              <w:contextualSpacing w:val="0"/>
              <w:jc w:val="both"/>
              <w:rPr>
                <w:b w:val="0"/>
                <w:i w:val="0"/>
                <w:smallCaps w:val="0"/>
                <w:strike w:val="0"/>
                <w:sz w:val="20"/>
                <w:szCs w:val="20"/>
                <w:u w:val="none"/>
              </w:rPr>
            </w:pPr>
            <w:r w:rsidDel="00000000" w:rsidR="00000000" w:rsidRPr="00000000">
              <w:rPr>
                <w:rFonts w:ascii="Trebuchet MS" w:cs="Trebuchet MS" w:eastAsia="Trebuchet MS" w:hAnsi="Trebuchet MS"/>
                <w:sz w:val="20"/>
                <w:szCs w:val="20"/>
                <w:vertAlign w:val="baseline"/>
                <w:rtl w:val="0"/>
              </w:rPr>
              <w:t xml:space="preserve">AP</w:t>
            </w:r>
            <w:r w:rsidDel="00000000" w:rsidR="00000000" w:rsidRPr="00000000">
              <w:rPr>
                <w:rFonts w:ascii="Trebuchet MS" w:cs="Trebuchet MS" w:eastAsia="Trebuchet MS" w:hAnsi="Trebuchet MS"/>
                <w:b w:val="0"/>
                <w:i w:val="0"/>
                <w:strike w:val="0"/>
                <w:color w:val="000000"/>
                <w:sz w:val="20"/>
                <w:szCs w:val="20"/>
                <w:u w:val="none"/>
                <w:vertAlign w:val="baseline"/>
                <w:rtl w:val="0"/>
              </w:rPr>
              <w:t xml:space="preserve"> and AR</w:t>
            </w:r>
            <w:r w:rsidDel="00000000" w:rsidR="00000000" w:rsidRPr="00000000">
              <w:rPr>
                <w:rtl w:val="0"/>
              </w:rPr>
            </w:r>
          </w:p>
        </w:tc>
        <w:tc>
          <w:tcPr/>
          <w:p w:rsidR="00000000" w:rsidDel="00000000" w:rsidP="00000000" w:rsidRDefault="00000000" w:rsidRPr="00000000">
            <w:pPr>
              <w:numPr>
                <w:ilvl w:val="0"/>
                <w:numId w:val="1"/>
              </w:numPr>
              <w:spacing w:after="0" w:line="276" w:lineRule="auto"/>
              <w:ind w:left="270" w:hanging="270"/>
              <w:contextualSpacing w:val="0"/>
              <w:jc w:val="both"/>
              <w:rPr>
                <w:b w:val="0"/>
                <w:i w:val="0"/>
                <w:smallCaps w:val="0"/>
                <w:strike w:val="0"/>
                <w:sz w:val="20"/>
                <w:szCs w:val="20"/>
                <w:u w:val="none"/>
              </w:rPr>
            </w:pPr>
            <w:r w:rsidDel="00000000" w:rsidR="00000000" w:rsidRPr="00000000">
              <w:rPr>
                <w:rFonts w:ascii="Trebuchet MS" w:cs="Trebuchet MS" w:eastAsia="Trebuchet MS" w:hAnsi="Trebuchet MS"/>
                <w:sz w:val="20"/>
                <w:szCs w:val="20"/>
                <w:rtl w:val="0"/>
              </w:rPr>
              <w:t xml:space="preserve">Employee </w:t>
            </w:r>
            <w:r w:rsidDel="00000000" w:rsidR="00000000" w:rsidRPr="00000000">
              <w:rPr>
                <w:rFonts w:ascii="Trebuchet MS" w:cs="Trebuchet MS" w:eastAsia="Trebuchet MS" w:hAnsi="Trebuchet MS"/>
                <w:sz w:val="20"/>
                <w:szCs w:val="20"/>
                <w:vertAlign w:val="baseline"/>
                <w:rtl w:val="0"/>
              </w:rPr>
              <w:t xml:space="preserve">Management</w:t>
            </w:r>
            <w:r w:rsidDel="00000000" w:rsidR="00000000" w:rsidRPr="00000000">
              <w:rPr>
                <w:rtl w:val="0"/>
              </w:rPr>
            </w:r>
          </w:p>
          <w:p w:rsidR="00000000" w:rsidDel="00000000" w:rsidP="00000000" w:rsidRDefault="00000000" w:rsidRPr="00000000">
            <w:pPr>
              <w:numPr>
                <w:ilvl w:val="0"/>
                <w:numId w:val="1"/>
              </w:numPr>
              <w:spacing w:after="0" w:before="0" w:line="276" w:lineRule="auto"/>
              <w:ind w:left="270" w:hanging="270"/>
              <w:contextualSpacing w:val="0"/>
              <w:jc w:val="both"/>
              <w:rPr>
                <w:b w:val="0"/>
                <w:i w:val="0"/>
                <w:smallCaps w:val="0"/>
                <w:strike w:val="0"/>
                <w:sz w:val="20"/>
                <w:szCs w:val="20"/>
                <w:u w:val="none"/>
              </w:rPr>
            </w:pPr>
            <w:r w:rsidDel="00000000" w:rsidR="00000000" w:rsidRPr="00000000">
              <w:rPr>
                <w:rFonts w:ascii="Trebuchet MS" w:cs="Trebuchet MS" w:eastAsia="Trebuchet MS" w:hAnsi="Trebuchet MS"/>
                <w:sz w:val="20"/>
                <w:szCs w:val="20"/>
                <w:vertAlign w:val="baseline"/>
                <w:rtl w:val="0"/>
              </w:rPr>
              <w:t xml:space="preserve">Problem Solving Skills</w:t>
            </w:r>
            <w:r w:rsidDel="00000000" w:rsidR="00000000" w:rsidRPr="00000000">
              <w:rPr>
                <w:rtl w:val="0"/>
              </w:rPr>
            </w:r>
          </w:p>
          <w:p w:rsidR="00000000" w:rsidDel="00000000" w:rsidP="00000000" w:rsidRDefault="00000000" w:rsidRPr="00000000">
            <w:pPr>
              <w:numPr>
                <w:ilvl w:val="0"/>
                <w:numId w:val="1"/>
              </w:numPr>
              <w:spacing w:after="0" w:before="0" w:line="276" w:lineRule="auto"/>
              <w:ind w:left="270" w:hanging="270"/>
              <w:contextualSpacing w:val="0"/>
              <w:jc w:val="both"/>
              <w:rPr>
                <w:b w:val="0"/>
                <w:i w:val="0"/>
                <w:smallCaps w:val="0"/>
                <w:strike w:val="0"/>
                <w:sz w:val="20"/>
                <w:szCs w:val="20"/>
                <w:u w:val="none"/>
              </w:rPr>
            </w:pPr>
            <w:r w:rsidDel="00000000" w:rsidR="00000000" w:rsidRPr="00000000">
              <w:rPr>
                <w:rFonts w:ascii="Trebuchet MS" w:cs="Trebuchet MS" w:eastAsia="Trebuchet MS" w:hAnsi="Trebuchet MS"/>
                <w:sz w:val="20"/>
                <w:szCs w:val="20"/>
                <w:vertAlign w:val="baseline"/>
                <w:rtl w:val="0"/>
              </w:rPr>
              <w:t xml:space="preserve">Highly Organized / Decisive</w:t>
            </w:r>
            <w:r w:rsidDel="00000000" w:rsidR="00000000" w:rsidRPr="00000000">
              <w:rPr>
                <w:rtl w:val="0"/>
              </w:rPr>
            </w:r>
          </w:p>
          <w:p w:rsidR="00000000" w:rsidDel="00000000" w:rsidP="00000000" w:rsidRDefault="00000000" w:rsidRPr="00000000">
            <w:pPr>
              <w:numPr>
                <w:ilvl w:val="0"/>
                <w:numId w:val="1"/>
              </w:numPr>
              <w:spacing w:after="0" w:before="0" w:line="276" w:lineRule="auto"/>
              <w:ind w:left="270" w:hanging="270"/>
              <w:contextualSpacing w:val="0"/>
              <w:jc w:val="both"/>
              <w:rPr>
                <w:b w:val="0"/>
                <w:i w:val="0"/>
                <w:smallCaps w:val="0"/>
                <w:strike w:val="0"/>
                <w:sz w:val="20"/>
                <w:szCs w:val="20"/>
                <w:u w:val="none"/>
              </w:rPr>
            </w:pPr>
            <w:r w:rsidDel="00000000" w:rsidR="00000000" w:rsidRPr="00000000">
              <w:rPr>
                <w:rFonts w:ascii="Trebuchet MS" w:cs="Trebuchet MS" w:eastAsia="Trebuchet MS" w:hAnsi="Trebuchet MS"/>
                <w:sz w:val="20"/>
                <w:szCs w:val="20"/>
                <w:vertAlign w:val="baseline"/>
                <w:rtl w:val="0"/>
              </w:rPr>
              <w:t xml:space="preserve">Leadership/Team Building</w:t>
            </w:r>
            <w:r w:rsidDel="00000000" w:rsidR="00000000" w:rsidRPr="00000000">
              <w:rPr>
                <w:rtl w:val="0"/>
              </w:rPr>
            </w:r>
          </w:p>
          <w:p w:rsidR="00000000" w:rsidDel="00000000" w:rsidP="00000000" w:rsidRDefault="00000000" w:rsidRPr="00000000">
            <w:pPr>
              <w:spacing w:before="0" w:line="276" w:lineRule="auto"/>
              <w:contextualSpacing w:val="0"/>
              <w:jc w:val="both"/>
              <w:rPr>
                <w:rFonts w:ascii="Trebuchet MS" w:cs="Trebuchet MS" w:eastAsia="Trebuchet MS" w:hAnsi="Trebuchet MS"/>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pPr>
              <w:numPr>
                <w:ilvl w:val="0"/>
                <w:numId w:val="1"/>
              </w:numPr>
              <w:spacing w:after="0" w:line="276" w:lineRule="auto"/>
              <w:ind w:left="270" w:hanging="270"/>
              <w:contextualSpacing w:val="0"/>
              <w:jc w:val="both"/>
              <w:rPr>
                <w:b w:val="0"/>
                <w:i w:val="0"/>
                <w:smallCaps w:val="0"/>
                <w:strike w:val="0"/>
                <w:sz w:val="20"/>
                <w:szCs w:val="20"/>
                <w:u w:val="none"/>
              </w:rPr>
            </w:pPr>
            <w:r w:rsidDel="00000000" w:rsidR="00000000" w:rsidRPr="00000000">
              <w:rPr>
                <w:rFonts w:ascii="Trebuchet MS" w:cs="Trebuchet MS" w:eastAsia="Trebuchet MS" w:hAnsi="Trebuchet MS"/>
                <w:sz w:val="20"/>
                <w:szCs w:val="20"/>
                <w:vertAlign w:val="baseline"/>
                <w:rtl w:val="0"/>
              </w:rPr>
              <w:t xml:space="preserve">Exceptional Communicator</w:t>
            </w:r>
            <w:r w:rsidDel="00000000" w:rsidR="00000000" w:rsidRPr="00000000">
              <w:rPr>
                <w:rtl w:val="0"/>
              </w:rPr>
            </w:r>
          </w:p>
          <w:p w:rsidR="00000000" w:rsidDel="00000000" w:rsidP="00000000" w:rsidRDefault="00000000" w:rsidRPr="00000000">
            <w:pPr>
              <w:numPr>
                <w:ilvl w:val="0"/>
                <w:numId w:val="1"/>
              </w:numPr>
              <w:spacing w:after="0" w:before="0" w:line="276" w:lineRule="auto"/>
              <w:ind w:left="270" w:hanging="270"/>
              <w:contextualSpacing w:val="0"/>
              <w:rPr>
                <w:b w:val="0"/>
                <w:i w:val="0"/>
                <w:smallCaps w:val="0"/>
                <w:strike w:val="0"/>
                <w:sz w:val="20"/>
                <w:szCs w:val="20"/>
                <w:u w:val="none"/>
              </w:rPr>
            </w:pPr>
            <w:r w:rsidDel="00000000" w:rsidR="00000000" w:rsidRPr="00000000">
              <w:rPr>
                <w:rFonts w:ascii="Trebuchet MS" w:cs="Trebuchet MS" w:eastAsia="Trebuchet MS" w:hAnsi="Trebuchet MS"/>
                <w:sz w:val="20"/>
                <w:szCs w:val="20"/>
                <w:vertAlign w:val="baseline"/>
                <w:rtl w:val="0"/>
              </w:rPr>
              <w:t xml:space="preserve">Computer/Software Savvy</w:t>
            </w:r>
            <w:r w:rsidDel="00000000" w:rsidR="00000000" w:rsidRPr="00000000">
              <w:rPr>
                <w:rtl w:val="0"/>
              </w:rPr>
            </w:r>
          </w:p>
          <w:p w:rsidR="00000000" w:rsidDel="00000000" w:rsidP="00000000" w:rsidRDefault="00000000" w:rsidRPr="00000000">
            <w:pPr>
              <w:numPr>
                <w:ilvl w:val="0"/>
                <w:numId w:val="1"/>
              </w:numPr>
              <w:spacing w:after="0" w:before="0" w:line="276" w:lineRule="auto"/>
              <w:ind w:left="270" w:hanging="270"/>
              <w:contextualSpacing w:val="0"/>
              <w:jc w:val="both"/>
              <w:rPr>
                <w:b w:val="0"/>
                <w:i w:val="0"/>
                <w:smallCaps w:val="0"/>
                <w:strike w:val="0"/>
                <w:sz w:val="20"/>
                <w:szCs w:val="20"/>
                <w:u w:val="none"/>
              </w:rPr>
            </w:pPr>
            <w:r w:rsidDel="00000000" w:rsidR="00000000" w:rsidRPr="00000000">
              <w:rPr>
                <w:rFonts w:ascii="Trebuchet MS" w:cs="Trebuchet MS" w:eastAsia="Trebuchet MS" w:hAnsi="Trebuchet MS"/>
                <w:sz w:val="20"/>
                <w:szCs w:val="20"/>
                <w:rtl w:val="0"/>
              </w:rPr>
              <w:t xml:space="preserve">Strong Human Resources</w:t>
            </w:r>
            <w:r w:rsidDel="00000000" w:rsidR="00000000" w:rsidRPr="00000000">
              <w:rPr>
                <w:rtl w:val="0"/>
              </w:rPr>
            </w:r>
          </w:p>
          <w:p w:rsidR="00000000" w:rsidDel="00000000" w:rsidP="00000000" w:rsidRDefault="00000000" w:rsidRPr="00000000">
            <w:pPr>
              <w:numPr>
                <w:ilvl w:val="0"/>
                <w:numId w:val="1"/>
              </w:numPr>
              <w:spacing w:after="0" w:before="0" w:line="276" w:lineRule="auto"/>
              <w:ind w:left="270" w:hanging="270"/>
              <w:contextualSpacing w:val="0"/>
              <w:jc w:val="both"/>
              <w:rPr>
                <w:b w:val="0"/>
                <w:i w:val="0"/>
                <w:smallCaps w:val="0"/>
                <w:strike w:val="0"/>
                <w:sz w:val="20"/>
                <w:szCs w:val="20"/>
                <w:u w:val="none"/>
              </w:rPr>
            </w:pPr>
            <w:r w:rsidDel="00000000" w:rsidR="00000000" w:rsidRPr="00000000">
              <w:rPr>
                <w:rFonts w:ascii="Trebuchet MS" w:cs="Trebuchet MS" w:eastAsia="Trebuchet MS" w:hAnsi="Trebuchet MS"/>
                <w:sz w:val="20"/>
                <w:szCs w:val="20"/>
                <w:vertAlign w:val="baseline"/>
                <w:rtl w:val="0"/>
              </w:rPr>
              <w:t xml:space="preserve">Cost Control/Profit Margins</w:t>
            </w:r>
            <w:r w:rsidDel="00000000" w:rsidR="00000000" w:rsidRPr="00000000">
              <w:rPr>
                <w:rtl w:val="0"/>
              </w:rPr>
            </w:r>
          </w:p>
          <w:p w:rsidR="00000000" w:rsidDel="00000000" w:rsidP="00000000" w:rsidRDefault="00000000" w:rsidRPr="00000000">
            <w:pPr>
              <w:spacing w:before="0" w:line="276" w:lineRule="auto"/>
              <w:contextualSpacing w:val="0"/>
              <w:jc w:val="both"/>
              <w:rPr>
                <w:rFonts w:ascii="Trebuchet MS" w:cs="Trebuchet MS" w:eastAsia="Trebuchet MS" w:hAnsi="Trebuchet MS"/>
                <w:b w:val="0"/>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pPr>
        <w:tabs>
          <w:tab w:val="center" w:pos="5256"/>
        </w:tabs>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rebuchet MS" w:cs="Trebuchet MS" w:eastAsia="Trebuchet MS" w:hAnsi="Trebuchet MS"/>
          <w:b w:val="1"/>
          <w:smallCaps w:val="1"/>
          <w:sz w:val="22"/>
          <w:szCs w:val="22"/>
          <w:u w:val="single"/>
          <w:vertAlign w:val="baseline"/>
          <w:rtl w:val="0"/>
        </w:rPr>
        <w:t xml:space="preserve">BUSINESS MANAGEMENT EXPERIENCE</w:t>
      </w:r>
      <w:r w:rsidDel="00000000" w:rsidR="00000000" w:rsidRPr="00000000">
        <w:rPr>
          <w:rtl w:val="0"/>
        </w:rPr>
      </w:r>
    </w:p>
    <w:p w:rsidR="00000000" w:rsidDel="00000000" w:rsidP="00000000" w:rsidRDefault="00000000" w:rsidRPr="00000000">
      <w:pPr>
        <w:ind w:left="720" w:firstLine="0"/>
        <w:contextualSpacing w:val="0"/>
        <w:rPr>
          <w:rFonts w:ascii="Trebuchet MS" w:cs="Trebuchet MS" w:eastAsia="Trebuchet MS" w:hAnsi="Trebuchet MS"/>
          <w:b w:val="0"/>
          <w:i w:val="0"/>
          <w:smallCaps w:val="0"/>
          <w:strike w:val="0"/>
          <w:color w:val="000000"/>
          <w:sz w:val="10"/>
          <w:szCs w:val="10"/>
          <w:u w:val="none"/>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Managed an accounting office and staff while coordinating all accounting for five locations. </w:t>
      </w: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Maintained accurate financial records for accounts payable, accounts receivable, general ledgers, journal entries, reconciling accounts, bank reconciling, preparing of financial statements, P/L, balance sheets, etc. </w:t>
      </w: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Processed, calculated, and paid quarterly sales tax payments, as well as prepayments.</w:t>
      </w: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Bi-weekly payroll preparation, time card calculations and processed to completion.</w:t>
      </w: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Tracked and managed the cost accounting on multi million dollar projects. </w:t>
      </w: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Managed multiple vendor accounts to ensure prompt payments.</w:t>
      </w: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rtl w:val="0"/>
        </w:rPr>
        <w:t xml:space="preserve">Oversaw</w:t>
      </w:r>
      <w:r w:rsidDel="00000000" w:rsidR="00000000" w:rsidRPr="00000000">
        <w:rPr>
          <w:rFonts w:ascii="Trebuchet MS" w:cs="Trebuchet MS" w:eastAsia="Trebuchet MS" w:hAnsi="Trebuchet MS"/>
          <w:sz w:val="21"/>
          <w:szCs w:val="21"/>
          <w:vertAlign w:val="baseline"/>
          <w:rtl w:val="0"/>
        </w:rPr>
        <w:t xml:space="preserve"> all collection efforts and provided effective assistance when needed.  </w:t>
      </w: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Created monthly, quarterly, and yearly budgets and forecasts for management. </w:t>
      </w: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Reviewed and approved new credit applications and resolved all accounting issues related to customers and employees.</w:t>
      </w: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Coordinated the completion of special projects and managed inventory of office, janitorial, and cleaning supplies as part of comprehensive cost control techniques.  </w:t>
      </w: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b w:val="0"/>
          <w:i w:val="0"/>
          <w:smallCaps w:val="0"/>
          <w:strike w:val="0"/>
          <w:color w:val="000000"/>
          <w:sz w:val="22"/>
          <w:szCs w:val="22"/>
          <w:u w:val="none"/>
        </w:rPr>
      </w:pPr>
      <w:r w:rsidDel="00000000" w:rsidR="00000000" w:rsidRPr="00000000">
        <w:rPr>
          <w:rFonts w:ascii="Trebuchet MS" w:cs="Trebuchet MS" w:eastAsia="Trebuchet MS" w:hAnsi="Trebuchet MS"/>
          <w:sz w:val="21"/>
          <w:szCs w:val="21"/>
          <w:vertAlign w:val="baseline"/>
          <w:rtl w:val="0"/>
        </w:rPr>
        <w:t xml:space="preserve">Maintained an updated and accurate employee and management calendar as well as scheduled appointments, travel arrangements, vendor and customer meetings.</w:t>
      </w: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b w:val="0"/>
          <w:i w:val="0"/>
          <w:smallCaps w:val="0"/>
          <w:strike w:val="0"/>
          <w:color w:val="000000"/>
          <w:sz w:val="10"/>
          <w:szCs w:val="10"/>
          <w:u w:val="none"/>
          <w:vertAlign w:val="baseline"/>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b w:val="0"/>
          <w:i w:val="0"/>
          <w:smallCaps w:val="0"/>
          <w:strike w:val="0"/>
          <w:color w:val="000000"/>
          <w:sz w:val="10"/>
          <w:szCs w:val="10"/>
          <w:u w:val="none"/>
          <w:vertAlign w:val="baseline"/>
        </w:rPr>
      </w:pPr>
      <w:r w:rsidDel="00000000" w:rsidR="00000000" w:rsidRPr="00000000">
        <w:rPr>
          <w:rtl w:val="0"/>
        </w:rPr>
      </w:r>
    </w:p>
    <w:p w:rsidR="00000000" w:rsidDel="00000000" w:rsidP="00000000" w:rsidRDefault="00000000" w:rsidRPr="00000000">
      <w:pPr>
        <w:tabs>
          <w:tab w:val="center" w:pos="5256"/>
        </w:tabs>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rebuchet MS" w:cs="Trebuchet MS" w:eastAsia="Trebuchet MS" w:hAnsi="Trebuchet MS"/>
          <w:b w:val="1"/>
          <w:smallCaps w:val="1"/>
          <w:sz w:val="22"/>
          <w:szCs w:val="22"/>
          <w:u w:val="single"/>
          <w:vertAlign w:val="baseline"/>
          <w:rtl w:val="0"/>
        </w:rPr>
        <w:t xml:space="preserve">HUMAN RESOURCES MANAGEMENT EXPERIENCE</w:t>
      </w:r>
      <w:r w:rsidDel="00000000" w:rsidR="00000000" w:rsidRPr="00000000">
        <w:rPr>
          <w:rtl w:val="0"/>
        </w:rPr>
      </w:r>
    </w:p>
    <w:p w:rsidR="00000000" w:rsidDel="00000000" w:rsidP="00000000" w:rsidRDefault="00000000" w:rsidRPr="00000000">
      <w:pPr>
        <w:tabs>
          <w:tab w:val="center" w:pos="5256"/>
        </w:tabs>
        <w:contextualSpacing w:val="0"/>
        <w:jc w:val="both"/>
        <w:rPr>
          <w:rFonts w:ascii="Times New Roman" w:cs="Times New Roman" w:eastAsia="Times New Roman" w:hAnsi="Times New Roman"/>
          <w:b w:val="0"/>
          <w:i w:val="0"/>
          <w:smallCaps w:val="0"/>
          <w:strike w:val="0"/>
          <w:color w:val="000000"/>
          <w:sz w:val="10"/>
          <w:szCs w:val="10"/>
          <w:u w:val="none"/>
          <w:vertAlign w:val="baseline"/>
        </w:rPr>
      </w:pPr>
      <w:r w:rsidDel="00000000" w:rsidR="00000000" w:rsidRPr="00000000">
        <w:rPr>
          <w:rtl w:val="0"/>
        </w:rPr>
      </w:r>
    </w:p>
    <w:p w:rsidR="00000000" w:rsidDel="00000000" w:rsidP="00000000" w:rsidRDefault="00000000" w:rsidRPr="00000000">
      <w:pPr>
        <w:numPr>
          <w:ilvl w:val="0"/>
          <w:numId w:val="3"/>
        </w:numPr>
        <w:ind w:left="720" w:hanging="360"/>
        <w:contextualSpacing w:val="0"/>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Organized the enrolling and editing of health benefits, 401k plans, vacation, PTO and sick time tracking.</w:t>
      </w:r>
      <w:r w:rsidDel="00000000" w:rsidR="00000000" w:rsidRPr="00000000">
        <w:rPr>
          <w:rtl w:val="0"/>
        </w:rPr>
      </w:r>
    </w:p>
    <w:p w:rsidR="00000000" w:rsidDel="00000000" w:rsidP="00000000" w:rsidRDefault="00000000" w:rsidRPr="00000000">
      <w:pPr>
        <w:numPr>
          <w:ilvl w:val="0"/>
          <w:numId w:val="3"/>
        </w:numPr>
        <w:ind w:left="720" w:hanging="360"/>
        <w:contextualSpacing w:val="0"/>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Functioned as liaison between management, various departments, and employees to facilitate smooth daily company operations. </w:t>
      </w:r>
      <w:r w:rsidDel="00000000" w:rsidR="00000000" w:rsidRPr="00000000">
        <w:rPr>
          <w:rtl w:val="0"/>
        </w:rPr>
      </w:r>
    </w:p>
    <w:p w:rsidR="00000000" w:rsidDel="00000000" w:rsidP="00000000" w:rsidRDefault="00000000" w:rsidRPr="00000000">
      <w:pPr>
        <w:numPr>
          <w:ilvl w:val="0"/>
          <w:numId w:val="3"/>
        </w:numPr>
        <w:ind w:left="720" w:hanging="360"/>
        <w:contextualSpacing w:val="0"/>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Maintained records regarding employees while performing interview screening, hiring, counseling, disciplinary actions, or termination of employees. </w:t>
      </w:r>
      <w:r w:rsidDel="00000000" w:rsidR="00000000" w:rsidRPr="00000000">
        <w:rPr>
          <w:rtl w:val="0"/>
        </w:rPr>
      </w:r>
    </w:p>
    <w:p w:rsidR="00000000" w:rsidDel="00000000" w:rsidP="00000000" w:rsidRDefault="00000000" w:rsidRPr="00000000">
      <w:pPr>
        <w:numPr>
          <w:ilvl w:val="0"/>
          <w:numId w:val="3"/>
        </w:numPr>
        <w:ind w:left="720" w:hanging="360"/>
        <w:contextualSpacing w:val="0"/>
        <w:rPr>
          <w:b w:val="0"/>
          <w:i w:val="0"/>
          <w:smallCaps w:val="0"/>
          <w:strike w:val="0"/>
          <w:color w:val="000000"/>
          <w:sz w:val="21"/>
          <w:szCs w:val="21"/>
          <w:u w:val="none"/>
        </w:rPr>
      </w:pPr>
      <w:r w:rsidDel="00000000" w:rsidR="00000000" w:rsidRPr="00000000">
        <w:rPr>
          <w:rFonts w:ascii="Trebuchet MS" w:cs="Trebuchet MS" w:eastAsia="Trebuchet MS" w:hAnsi="Trebuchet MS"/>
          <w:sz w:val="21"/>
          <w:szCs w:val="21"/>
          <w:vertAlign w:val="baseline"/>
          <w:rtl w:val="0"/>
        </w:rPr>
        <w:t xml:space="preserve">Provided recruitment and training in conjunction with motivational counseling while additionally communicating effectively with all levels of management and employees.</w:t>
      </w:r>
      <w:r w:rsidDel="00000000" w:rsidR="00000000" w:rsidRPr="00000000">
        <w:rPr>
          <w:rtl w:val="0"/>
        </w:rPr>
      </w:r>
    </w:p>
    <w:p w:rsidR="00000000" w:rsidDel="00000000" w:rsidP="00000000" w:rsidRDefault="00000000" w:rsidRPr="00000000">
      <w:pPr>
        <w:ind w:left="360" w:firstLine="0"/>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tabs>
          <w:tab w:val="center" w:pos="5256"/>
        </w:tabs>
        <w:contextualSpacing w:val="0"/>
        <w:rPr>
          <w:rFonts w:ascii="Trebuchet MS" w:cs="Trebuchet MS" w:eastAsia="Trebuchet MS" w:hAnsi="Trebuchet MS"/>
          <w:b w:val="1"/>
          <w:i w:val="0"/>
          <w:smallCaps w:val="0"/>
          <w:strike w:val="0"/>
          <w:color w:val="000000"/>
          <w:sz w:val="10"/>
          <w:szCs w:val="10"/>
          <w:u w:val="single"/>
          <w:vertAlign w:val="baseline"/>
        </w:rPr>
      </w:pPr>
      <w:r w:rsidDel="00000000" w:rsidR="00000000" w:rsidRPr="00000000">
        <w:rPr>
          <w:rtl w:val="0"/>
        </w:rPr>
      </w:r>
    </w:p>
    <w:p w:rsidR="00000000" w:rsidDel="00000000" w:rsidP="00000000" w:rsidRDefault="00000000" w:rsidRPr="00000000">
      <w:pPr>
        <w:tabs>
          <w:tab w:val="center" w:pos="5256"/>
        </w:tabs>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1"/>
          <w:smallCaps w:val="1"/>
          <w:sz w:val="22"/>
          <w:szCs w:val="22"/>
          <w:u w:val="single"/>
          <w:vertAlign w:val="baseline"/>
          <w:rtl w:val="0"/>
        </w:rPr>
        <w:t xml:space="preserve">WORK HISTORY</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10"/>
          <w:szCs w:val="10"/>
          <w:u w:val="none"/>
          <w:vertAlign w:val="baseline"/>
        </w:rPr>
      </w:pPr>
      <w:r w:rsidDel="00000000" w:rsidR="00000000" w:rsidRPr="00000000">
        <w:rPr>
          <w:rtl w:val="0"/>
        </w:rPr>
      </w:r>
    </w:p>
    <w:p w:rsidR="00000000" w:rsidDel="00000000" w:rsidP="00000000" w:rsidRDefault="00000000" w:rsidRPr="00000000">
      <w:pPr>
        <w:tabs>
          <w:tab w:val="center" w:pos="6300"/>
          <w:tab w:val="right" w:pos="10440"/>
        </w:tabs>
        <w:contextualSpacing w:val="0"/>
        <w:rPr>
          <w:rFonts w:ascii="Trebuchet MS" w:cs="Trebuchet MS" w:eastAsia="Trebuchet MS" w:hAnsi="Trebuchet MS"/>
          <w:b w:val="1"/>
          <w:i w:val="0"/>
          <w:smallCaps w:val="0"/>
          <w:strike w:val="0"/>
          <w:color w:val="000000"/>
          <w:sz w:val="21"/>
          <w:szCs w:val="21"/>
          <w:u w:val="none"/>
          <w:vertAlign w:val="baseline"/>
        </w:rPr>
      </w:pPr>
      <w:r w:rsidDel="00000000" w:rsidR="00000000" w:rsidRPr="00000000">
        <w:rPr>
          <w:rFonts w:ascii="Trebuchet MS" w:cs="Trebuchet MS" w:eastAsia="Trebuchet MS" w:hAnsi="Trebuchet MS"/>
          <w:b w:val="1"/>
          <w:sz w:val="21"/>
          <w:szCs w:val="21"/>
          <w:vertAlign w:val="baseline"/>
          <w:rtl w:val="0"/>
        </w:rPr>
        <w:t xml:space="preserve">Oliver Mahon Asphalt, In</w:t>
      </w:r>
      <w:r w:rsidDel="00000000" w:rsidR="00000000" w:rsidRPr="00000000">
        <w:rPr>
          <w:rFonts w:ascii="Trebuchet MS" w:cs="Trebuchet MS" w:eastAsia="Trebuchet MS" w:hAnsi="Trebuchet MS"/>
          <w:b w:val="1"/>
          <w:i w:val="0"/>
          <w:strike w:val="0"/>
          <w:color w:val="000000"/>
          <w:sz w:val="21"/>
          <w:szCs w:val="21"/>
          <w:u w:val="none"/>
          <w:vertAlign w:val="baseline"/>
          <w:rtl w:val="0"/>
        </w:rPr>
        <w:t xml:space="preserve"> </w:t>
      </w:r>
      <w:r w:rsidDel="00000000" w:rsidR="00000000" w:rsidRPr="00000000">
        <w:rPr>
          <w:rFonts w:ascii="Trebuchet MS" w:cs="Trebuchet MS" w:eastAsia="Trebuchet MS" w:hAnsi="Trebuchet MS"/>
          <w:b w:val="1"/>
          <w:sz w:val="21"/>
          <w:szCs w:val="21"/>
          <w:vertAlign w:val="baseline"/>
          <w:rtl w:val="0"/>
        </w:rPr>
        <w:t xml:space="preserve">         </w:t>
      </w:r>
      <w:r w:rsidDel="00000000" w:rsidR="00000000" w:rsidRPr="00000000">
        <w:rPr>
          <w:rFonts w:ascii="Trebuchet MS" w:cs="Trebuchet MS" w:eastAsia="Trebuchet MS" w:hAnsi="Trebuchet MS"/>
          <w:b w:val="1"/>
          <w:i w:val="0"/>
          <w:strike w:val="0"/>
          <w:color w:val="000000"/>
          <w:sz w:val="21"/>
          <w:szCs w:val="21"/>
          <w:u w:val="none"/>
          <w:vertAlign w:val="baseline"/>
          <w:rtl w:val="0"/>
        </w:rPr>
        <w:t xml:space="preserve">                                                   </w:t>
      </w:r>
      <w:r w:rsidDel="00000000" w:rsidR="00000000" w:rsidRPr="00000000">
        <w:rPr>
          <w:rFonts w:ascii="Trebuchet MS" w:cs="Trebuchet MS" w:eastAsia="Trebuchet MS" w:hAnsi="Trebuchet MS"/>
          <w:b w:val="1"/>
          <w:sz w:val="21"/>
          <w:szCs w:val="21"/>
          <w:vertAlign w:val="baseline"/>
          <w:rtl w:val="0"/>
        </w:rPr>
        <w:t xml:space="preserve">Office Manager                       2013-</w:t>
      </w:r>
      <w:r w:rsidDel="00000000" w:rsidR="00000000" w:rsidRPr="00000000">
        <w:rPr>
          <w:rFonts w:ascii="Trebuchet MS" w:cs="Trebuchet MS" w:eastAsia="Trebuchet MS" w:hAnsi="Trebuchet MS"/>
          <w:b w:val="1"/>
          <w:sz w:val="21"/>
          <w:szCs w:val="21"/>
          <w:rtl w:val="0"/>
        </w:rPr>
        <w:t xml:space="preserve"> 2017</w:t>
      </w:r>
      <w:r w:rsidDel="00000000" w:rsidR="00000000" w:rsidRPr="00000000">
        <w:rPr>
          <w:rtl w:val="0"/>
        </w:rPr>
      </w:r>
    </w:p>
    <w:p w:rsidR="00000000" w:rsidDel="00000000" w:rsidP="00000000" w:rsidRDefault="00000000" w:rsidRPr="00000000">
      <w:pPr>
        <w:tabs>
          <w:tab w:val="center" w:pos="6300"/>
          <w:tab w:val="right" w:pos="10440"/>
        </w:tabs>
        <w:contextualSpacing w:val="0"/>
        <w:rPr>
          <w:rFonts w:ascii="Trebuchet MS" w:cs="Trebuchet MS" w:eastAsia="Trebuchet MS" w:hAnsi="Trebuchet MS"/>
          <w:b w:val="1"/>
          <w:i w:val="0"/>
          <w:smallCaps w:val="0"/>
          <w:strike w:val="0"/>
          <w:color w:val="000000"/>
          <w:sz w:val="21"/>
          <w:szCs w:val="21"/>
          <w:u w:val="none"/>
          <w:vertAlign w:val="baseline"/>
        </w:rPr>
      </w:pPr>
      <w:r w:rsidDel="00000000" w:rsidR="00000000" w:rsidRPr="00000000">
        <w:rPr>
          <w:rFonts w:ascii="Trebuchet MS" w:cs="Trebuchet MS" w:eastAsia="Trebuchet MS" w:hAnsi="Trebuchet MS"/>
          <w:b w:val="1"/>
          <w:sz w:val="21"/>
          <w:szCs w:val="21"/>
          <w:vertAlign w:val="baseline"/>
          <w:rtl w:val="0"/>
        </w:rPr>
        <w:t xml:space="preserve">PFT-Alexander, Inc., Sugar Hill, CA, Controller</w:t>
      </w:r>
      <w:r w:rsidDel="00000000" w:rsidR="00000000" w:rsidRPr="00000000">
        <w:rPr>
          <w:rFonts w:ascii="Trebuchet MS" w:cs="Trebuchet MS" w:eastAsia="Trebuchet MS" w:hAnsi="Trebuchet MS"/>
          <w:b w:val="1"/>
          <w:i w:val="0"/>
          <w:strike w:val="0"/>
          <w:color w:val="000000"/>
          <w:sz w:val="21"/>
          <w:szCs w:val="21"/>
          <w:u w:val="none"/>
          <w:vertAlign w:val="baseline"/>
          <w:rtl w:val="0"/>
        </w:rPr>
        <w:t xml:space="preserve">                              </w:t>
      </w:r>
      <w:r w:rsidDel="00000000" w:rsidR="00000000" w:rsidRPr="00000000">
        <w:rPr>
          <w:rFonts w:ascii="Trebuchet MS" w:cs="Trebuchet MS" w:eastAsia="Trebuchet MS" w:hAnsi="Trebuchet MS"/>
          <w:b w:val="1"/>
          <w:sz w:val="21"/>
          <w:szCs w:val="21"/>
          <w:vertAlign w:val="baseline"/>
          <w:rtl w:val="0"/>
        </w:rPr>
        <w:t xml:space="preserve">2008-2012</w:t>
      </w:r>
      <w:r w:rsidDel="00000000" w:rsidR="00000000" w:rsidRPr="00000000">
        <w:rPr>
          <w:rtl w:val="0"/>
        </w:rPr>
      </w:r>
    </w:p>
    <w:p w:rsidR="00000000" w:rsidDel="00000000" w:rsidP="00000000" w:rsidRDefault="00000000" w:rsidRPr="00000000">
      <w:pPr>
        <w:tabs>
          <w:tab w:val="center" w:pos="6300"/>
          <w:tab w:val="right" w:pos="10440"/>
        </w:tabs>
        <w:contextualSpacing w:val="0"/>
        <w:rPr>
          <w:rFonts w:ascii="Trebuchet MS" w:cs="Trebuchet MS" w:eastAsia="Trebuchet MS" w:hAnsi="Trebuchet MS"/>
          <w:b w:val="1"/>
          <w:i w:val="0"/>
          <w:smallCaps w:val="0"/>
          <w:strike w:val="0"/>
          <w:color w:val="000000"/>
          <w:sz w:val="21"/>
          <w:szCs w:val="21"/>
          <w:u w:val="none"/>
          <w:vertAlign w:val="baseline"/>
        </w:rPr>
      </w:pPr>
      <w:r w:rsidDel="00000000" w:rsidR="00000000" w:rsidRPr="00000000">
        <w:rPr>
          <w:rFonts w:ascii="Trebuchet MS" w:cs="Trebuchet MS" w:eastAsia="Trebuchet MS" w:hAnsi="Trebuchet MS"/>
          <w:b w:val="1"/>
          <w:sz w:val="21"/>
          <w:szCs w:val="21"/>
          <w:vertAlign w:val="baseline"/>
          <w:rtl w:val="0"/>
        </w:rPr>
        <w:t xml:space="preserve">Auto Sport INT., Irvine, CA, Controller</w:t>
      </w:r>
      <w:r w:rsidDel="00000000" w:rsidR="00000000" w:rsidRPr="00000000">
        <w:rPr>
          <w:rFonts w:ascii="Trebuchet MS" w:cs="Trebuchet MS" w:eastAsia="Trebuchet MS" w:hAnsi="Trebuchet MS"/>
          <w:b w:val="1"/>
          <w:i w:val="0"/>
          <w:strike w:val="0"/>
          <w:color w:val="000000"/>
          <w:sz w:val="21"/>
          <w:szCs w:val="21"/>
          <w:u w:val="none"/>
          <w:vertAlign w:val="baseline"/>
          <w:rtl w:val="0"/>
        </w:rPr>
        <w:t xml:space="preserve">                              </w:t>
      </w:r>
      <w:r w:rsidDel="00000000" w:rsidR="00000000" w:rsidRPr="00000000">
        <w:rPr>
          <w:rFonts w:ascii="Trebuchet MS" w:cs="Trebuchet MS" w:eastAsia="Trebuchet MS" w:hAnsi="Trebuchet MS"/>
          <w:b w:val="1"/>
          <w:sz w:val="21"/>
          <w:szCs w:val="21"/>
          <w:vertAlign w:val="baseline"/>
          <w:rtl w:val="0"/>
        </w:rPr>
        <w:t xml:space="preserve">2006-2008</w:t>
      </w:r>
      <w:r w:rsidDel="00000000" w:rsidR="00000000" w:rsidRPr="00000000">
        <w:rPr>
          <w:rtl w:val="0"/>
        </w:rPr>
      </w:r>
    </w:p>
    <w:p w:rsidR="00000000" w:rsidDel="00000000" w:rsidP="00000000" w:rsidRDefault="00000000" w:rsidRPr="00000000">
      <w:pPr>
        <w:tabs>
          <w:tab w:val="center" w:pos="6300"/>
          <w:tab w:val="right" w:pos="10440"/>
        </w:tabs>
        <w:contextualSpacing w:val="0"/>
        <w:rPr>
          <w:rFonts w:ascii="Trebuchet MS" w:cs="Trebuchet MS" w:eastAsia="Trebuchet MS" w:hAnsi="Trebuchet MS"/>
          <w:b w:val="1"/>
          <w:i w:val="0"/>
          <w:smallCaps w:val="0"/>
          <w:strike w:val="0"/>
          <w:color w:val="000000"/>
          <w:sz w:val="21"/>
          <w:szCs w:val="21"/>
          <w:u w:val="none"/>
          <w:vertAlign w:val="baseline"/>
        </w:rPr>
      </w:pPr>
      <w:r w:rsidDel="00000000" w:rsidR="00000000" w:rsidRPr="00000000">
        <w:rPr>
          <w:rFonts w:ascii="Trebuchet MS" w:cs="Trebuchet MS" w:eastAsia="Trebuchet MS" w:hAnsi="Trebuchet MS"/>
          <w:b w:val="1"/>
          <w:sz w:val="21"/>
          <w:szCs w:val="21"/>
          <w:vertAlign w:val="baseline"/>
          <w:rtl w:val="0"/>
        </w:rPr>
        <w:t xml:space="preserve">Turtle Creek Automotive Group, Irvine, CA, Accounting Manager </w:t>
      </w:r>
      <w:r w:rsidDel="00000000" w:rsidR="00000000" w:rsidRPr="00000000">
        <w:rPr>
          <w:rFonts w:ascii="Trebuchet MS" w:cs="Trebuchet MS" w:eastAsia="Trebuchet MS" w:hAnsi="Trebuchet MS"/>
          <w:b w:val="1"/>
          <w:i w:val="0"/>
          <w:strike w:val="0"/>
          <w:color w:val="000000"/>
          <w:sz w:val="21"/>
          <w:szCs w:val="21"/>
          <w:u w:val="none"/>
          <w:vertAlign w:val="baseline"/>
          <w:rtl w:val="0"/>
        </w:rPr>
        <w:t xml:space="preserve">              </w:t>
      </w:r>
      <w:r w:rsidDel="00000000" w:rsidR="00000000" w:rsidRPr="00000000">
        <w:rPr>
          <w:rFonts w:ascii="Trebuchet MS" w:cs="Trebuchet MS" w:eastAsia="Trebuchet MS" w:hAnsi="Trebuchet MS"/>
          <w:b w:val="1"/>
          <w:sz w:val="21"/>
          <w:szCs w:val="21"/>
          <w:vertAlign w:val="baseline"/>
          <w:rtl w:val="0"/>
        </w:rPr>
        <w:t xml:space="preserve">2001-2006</w:t>
      </w:r>
      <w:r w:rsidDel="00000000" w:rsidR="00000000" w:rsidRPr="00000000">
        <w:rPr>
          <w:rtl w:val="0"/>
        </w:rPr>
      </w:r>
    </w:p>
    <w:p w:rsidR="00000000" w:rsidDel="00000000" w:rsidP="00000000" w:rsidRDefault="00000000" w:rsidRPr="00000000">
      <w:pPr>
        <w:tabs>
          <w:tab w:val="center" w:pos="6300"/>
          <w:tab w:val="right" w:pos="10440"/>
        </w:tabs>
        <w:contextualSpacing w:val="0"/>
        <w:rPr>
          <w:rFonts w:ascii="Trebuchet MS" w:cs="Trebuchet MS" w:eastAsia="Trebuchet MS" w:hAnsi="Trebuchet MS"/>
          <w:b w:val="1"/>
          <w:i w:val="0"/>
          <w:smallCaps w:val="0"/>
          <w:strike w:val="0"/>
          <w:color w:val="000000"/>
          <w:sz w:val="21"/>
          <w:szCs w:val="21"/>
          <w:u w:val="none"/>
          <w:vertAlign w:val="baseline"/>
        </w:rPr>
      </w:pPr>
      <w:r w:rsidDel="00000000" w:rsidR="00000000" w:rsidRPr="00000000">
        <w:rPr>
          <w:rFonts w:ascii="Trebuchet MS" w:cs="Trebuchet MS" w:eastAsia="Trebuchet MS" w:hAnsi="Trebuchet MS"/>
          <w:b w:val="1"/>
          <w:sz w:val="21"/>
          <w:szCs w:val="21"/>
          <w:vertAlign w:val="baseline"/>
          <w:rtl w:val="0"/>
        </w:rPr>
        <w:t xml:space="preserve">Oak Tree Mazda, Santa Clara, CA, Director of Finance </w:t>
      </w:r>
      <w:r w:rsidDel="00000000" w:rsidR="00000000" w:rsidRPr="00000000">
        <w:rPr>
          <w:rFonts w:ascii="Trebuchet MS" w:cs="Trebuchet MS" w:eastAsia="Trebuchet MS" w:hAnsi="Trebuchet MS"/>
          <w:b w:val="1"/>
          <w:i w:val="0"/>
          <w:strike w:val="0"/>
          <w:color w:val="000000"/>
          <w:sz w:val="21"/>
          <w:szCs w:val="21"/>
          <w:u w:val="none"/>
          <w:vertAlign w:val="baseline"/>
          <w:rtl w:val="0"/>
        </w:rPr>
        <w:t xml:space="preserve">               </w:t>
      </w:r>
      <w:r w:rsidDel="00000000" w:rsidR="00000000" w:rsidRPr="00000000">
        <w:rPr>
          <w:rFonts w:ascii="Trebuchet MS" w:cs="Trebuchet MS" w:eastAsia="Trebuchet MS" w:hAnsi="Trebuchet MS"/>
          <w:b w:val="1"/>
          <w:sz w:val="21"/>
          <w:szCs w:val="21"/>
          <w:vertAlign w:val="baseline"/>
          <w:rtl w:val="0"/>
        </w:rPr>
        <w:t xml:space="preserve">1998-2001</w:t>
      </w:r>
      <w:r w:rsidDel="00000000" w:rsidR="00000000" w:rsidRPr="00000000">
        <w:rPr>
          <w:rtl w:val="0"/>
        </w:rPr>
      </w:r>
    </w:p>
    <w:p w:rsidR="00000000" w:rsidDel="00000000" w:rsidP="00000000" w:rsidRDefault="00000000" w:rsidRPr="00000000">
      <w:pPr>
        <w:tabs>
          <w:tab w:val="center" w:pos="6300"/>
          <w:tab w:val="right" w:pos="10440"/>
        </w:tabs>
        <w:contextualSpacing w:val="0"/>
        <w:rPr>
          <w:rFonts w:ascii="Trebuchet MS" w:cs="Trebuchet MS" w:eastAsia="Trebuchet MS" w:hAnsi="Trebuchet MS"/>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pPr>
        <w:spacing w:after="0" w:before="0" w:line="240" w:lineRule="auto"/>
        <w:ind w:left="0" w:right="0" w:firstLine="0"/>
        <w:contextualSpacing w:val="0"/>
        <w:jc w:val="center"/>
        <w:rPr>
          <w:rFonts w:ascii="Trebuchet MS" w:cs="Trebuchet MS" w:eastAsia="Trebuchet MS" w:hAnsi="Trebuchet MS"/>
          <w:b w:val="1"/>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spacing w:after="0" w:before="0" w:line="240" w:lineRule="auto"/>
        <w:ind w:left="0" w:right="0" w:firstLine="0"/>
        <w:contextualSpacing w:val="0"/>
        <w:jc w:val="center"/>
        <w:rPr>
          <w:rFonts w:ascii="Trebuchet MS" w:cs="Trebuchet MS" w:eastAsia="Trebuchet MS" w:hAnsi="Trebuchet MS"/>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spacing w:after="0" w:before="0" w:line="240" w:lineRule="auto"/>
        <w:ind w:left="0" w:right="0" w:firstLine="0"/>
        <w:contextualSpacing w:val="0"/>
        <w:jc w:val="center"/>
        <w:rPr>
          <w:rFonts w:ascii="Trebuchet MS" w:cs="Trebuchet MS" w:eastAsia="Trebuchet MS" w:hAnsi="Trebuchet MS"/>
          <w:b w:val="0"/>
          <w:i w:val="0"/>
          <w:smallCaps w:val="0"/>
          <w:strike w:val="0"/>
          <w:color w:val="000000"/>
          <w:sz w:val="20"/>
          <w:szCs w:val="20"/>
          <w:u w:val="none"/>
          <w:vertAlign w:val="baseline"/>
        </w:rPr>
      </w:pPr>
      <w:r w:rsidDel="00000000" w:rsidR="00000000" w:rsidRPr="00000000">
        <w:rPr>
          <w:rFonts w:ascii="Trebuchet MS" w:cs="Trebuchet MS" w:eastAsia="Trebuchet MS" w:hAnsi="Trebuchet MS"/>
          <w:b w:val="1"/>
          <w:i w:val="0"/>
          <w:smallCaps w:val="0"/>
          <w:strike w:val="0"/>
          <w:color w:val="000000"/>
          <w:sz w:val="36"/>
          <w:szCs w:val="36"/>
          <w:u w:val="none"/>
          <w:vertAlign w:val="baseline"/>
          <w:rtl w:val="0"/>
        </w:rPr>
        <w:t xml:space="preserve">Shelly Campa</w:t>
      </w:r>
      <w:r w:rsidDel="00000000" w:rsidR="00000000" w:rsidRPr="00000000">
        <w:rPr>
          <w:rtl w:val="0"/>
        </w:rPr>
      </w:r>
    </w:p>
    <w:p w:rsidR="00000000" w:rsidDel="00000000" w:rsidP="00000000" w:rsidRDefault="00000000" w:rsidRPr="00000000">
      <w:pPr>
        <w:spacing w:after="0" w:before="0" w:line="240" w:lineRule="auto"/>
        <w:ind w:left="0" w:right="0" w:firstLine="0"/>
        <w:contextualSpacing w:val="0"/>
        <w:jc w:val="center"/>
        <w:rPr>
          <w:rFonts w:ascii="Trebuchet MS" w:cs="Trebuchet MS" w:eastAsia="Trebuchet MS" w:hAnsi="Trebuchet MS"/>
          <w:b w:val="0"/>
          <w:i w:val="0"/>
          <w:smallCaps w:val="0"/>
          <w:strike w:val="0"/>
          <w:color w:val="000000"/>
          <w:sz w:val="20"/>
          <w:szCs w:val="20"/>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4</w:t>
      </w:r>
      <w:r w:rsidDel="00000000" w:rsidR="00000000" w:rsidRPr="00000000">
        <w:rPr>
          <w:rFonts w:ascii="Trebuchet MS" w:cs="Trebuchet MS" w:eastAsia="Trebuchet MS" w:hAnsi="Trebuchet MS"/>
          <w:sz w:val="20"/>
          <w:szCs w:val="20"/>
          <w:rtl w:val="0"/>
        </w:rPr>
        <w:t xml:space="preserve">25 Crystal Court </w:t>
      </w: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w:t>
      </w:r>
      <w:r w:rsidDel="00000000" w:rsidR="00000000" w:rsidRPr="00000000">
        <w:rPr>
          <w:rFonts w:ascii="Trebuchet MS" w:cs="Trebuchet MS" w:eastAsia="Trebuchet MS" w:hAnsi="Trebuchet MS"/>
          <w:sz w:val="20"/>
          <w:szCs w:val="20"/>
          <w:rtl w:val="0"/>
        </w:rPr>
        <w:t xml:space="preserve">Big Bear Lake</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C</w:t>
      </w:r>
      <w:r w:rsidDel="00000000" w:rsidR="00000000" w:rsidRPr="00000000">
        <w:rPr>
          <w:rFonts w:ascii="Trebuchet MS" w:cs="Trebuchet MS" w:eastAsia="Trebuchet MS" w:hAnsi="Trebuchet MS"/>
          <w:sz w:val="20"/>
          <w:szCs w:val="20"/>
          <w:rtl w:val="0"/>
        </w:rPr>
        <w:t xml:space="preserve">a 92315</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Phone: (562) 900-5970 </w:t>
      </w: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shelly</w:t>
      </w:r>
      <w:r w:rsidDel="00000000" w:rsidR="00000000" w:rsidRPr="00000000">
        <w:rPr>
          <w:rFonts w:ascii="Trebuchet MS" w:cs="Trebuchet MS" w:eastAsia="Trebuchet MS" w:hAnsi="Trebuchet MS"/>
          <w:sz w:val="20"/>
          <w:szCs w:val="20"/>
          <w:rtl w:val="0"/>
        </w:rPr>
        <w:t xml:space="preserve">campa70@gmail</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.com</w:t>
      </w:r>
    </w:p>
    <w:p w:rsidR="00000000" w:rsidDel="00000000" w:rsidP="00000000" w:rsidRDefault="00000000" w:rsidRPr="00000000">
      <w:pPr>
        <w:tabs>
          <w:tab w:val="center" w:pos="5580"/>
          <w:tab w:val="right" w:pos="10440"/>
        </w:tabs>
        <w:contextualSpacing w:val="0"/>
        <w:rPr>
          <w:rFonts w:ascii="Trebuchet MS" w:cs="Trebuchet MS" w:eastAsia="Trebuchet MS" w:hAnsi="Trebuchet MS"/>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spacing w:before="120" w:line="240" w:lineRule="auto"/>
        <w:contextualSpacing w:val="0"/>
        <w:jc w:val="center"/>
        <w:rPr>
          <w:rFonts w:ascii="Trebuchet MS" w:cs="Trebuchet MS" w:eastAsia="Trebuchet MS" w:hAnsi="Trebuchet MS"/>
          <w:b w:val="1"/>
          <w:i w:val="0"/>
          <w:smallCaps w:val="0"/>
          <w:strike w:val="0"/>
          <w:color w:val="000000"/>
          <w:sz w:val="22"/>
          <w:szCs w:val="22"/>
          <w:u w:val="single"/>
          <w:vertAlign w:val="baseline"/>
        </w:rPr>
      </w:pPr>
      <w:r w:rsidDel="00000000" w:rsidR="00000000" w:rsidRPr="00000000">
        <w:rPr>
          <w:rFonts w:ascii="Trebuchet MS" w:cs="Trebuchet MS" w:eastAsia="Trebuchet MS" w:hAnsi="Trebuchet MS"/>
          <w:b w:val="1"/>
          <w:smallCaps w:val="1"/>
          <w:sz w:val="22"/>
          <w:szCs w:val="22"/>
          <w:u w:val="single"/>
          <w:vertAlign w:val="baseline"/>
          <w:rtl w:val="0"/>
        </w:rPr>
        <w:t xml:space="preserve">SALARY HISTORY</w:t>
      </w:r>
      <w:r w:rsidDel="00000000" w:rsidR="00000000" w:rsidRPr="00000000">
        <w:rPr>
          <w:rtl w:val="0"/>
        </w:rPr>
      </w:r>
    </w:p>
    <w:p w:rsidR="00000000" w:rsidDel="00000000" w:rsidP="00000000" w:rsidRDefault="00000000" w:rsidRPr="00000000">
      <w:pPr>
        <w:tabs>
          <w:tab w:val="center" w:pos="5256"/>
        </w:tabs>
        <w:spacing w:before="72" w:line="240" w:lineRule="auto"/>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b w:val="1"/>
          <w:sz w:val="21"/>
          <w:szCs w:val="21"/>
          <w:vertAlign w:val="baseline"/>
          <w:rtl w:val="0"/>
        </w:rPr>
        <w:t xml:space="preserve">Oliver Mahon Asphalt, Inc</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Present hourly rate: $29.00</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Beginning hourly rate: 22.50</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b w:val="1"/>
          <w:sz w:val="21"/>
          <w:szCs w:val="21"/>
          <w:vertAlign w:val="baseline"/>
          <w:rtl w:val="0"/>
        </w:rPr>
        <w:t xml:space="preserve">PFT-Alexander, INC.,  </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Ending annual salary: $52,000.00 plus company paid benefits </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Beginning annual salary: $42,000.00</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b w:val="1"/>
          <w:sz w:val="21"/>
          <w:szCs w:val="21"/>
          <w:vertAlign w:val="baseline"/>
          <w:rtl w:val="0"/>
        </w:rPr>
        <w:t xml:space="preserve">Auto Sport, INT</w:t>
      </w:r>
      <w:r w:rsidDel="00000000" w:rsidR="00000000" w:rsidRPr="00000000">
        <w:rPr>
          <w:rFonts w:ascii="Trebuchet MS" w:cs="Trebuchet MS" w:eastAsia="Trebuchet MS" w:hAnsi="Trebuchet MS"/>
          <w:sz w:val="21"/>
          <w:szCs w:val="21"/>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Ending annual salary: $72,000.00</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Beginning annual salary: $72,000.00</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1"/>
          <w:i w:val="0"/>
          <w:smallCaps w:val="0"/>
          <w:strike w:val="0"/>
          <w:color w:val="000000"/>
          <w:sz w:val="21"/>
          <w:szCs w:val="21"/>
          <w:u w:val="none"/>
          <w:vertAlign w:val="baseline"/>
        </w:rPr>
      </w:pPr>
      <w:r w:rsidDel="00000000" w:rsidR="00000000" w:rsidRPr="00000000">
        <w:rPr>
          <w:rFonts w:ascii="Trebuchet MS" w:cs="Trebuchet MS" w:eastAsia="Trebuchet MS" w:hAnsi="Trebuchet MS"/>
          <w:b w:val="1"/>
          <w:sz w:val="21"/>
          <w:szCs w:val="21"/>
          <w:vertAlign w:val="baseline"/>
          <w:rtl w:val="0"/>
        </w:rPr>
        <w:t xml:space="preserve">Tuttle Click Automotive Group</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Ending salary: $28.50 (per hour)</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Beginning salary: $18.00 (per hour) </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b w:val="1"/>
          <w:sz w:val="21"/>
          <w:szCs w:val="21"/>
          <w:vertAlign w:val="baseline"/>
          <w:rtl w:val="0"/>
        </w:rPr>
        <w:t xml:space="preserve">Oak Tree Mazda</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Ending annual salary: $90,000.00</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Beginning annual salary: $70,000.00</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b w:val="1"/>
          <w:sz w:val="21"/>
          <w:szCs w:val="21"/>
          <w:vertAlign w:val="baseline"/>
          <w:rtl w:val="0"/>
        </w:rPr>
        <w:t xml:space="preserve">Expected salary</w:t>
      </w:r>
      <w:r w:rsidDel="00000000" w:rsidR="00000000" w:rsidRPr="00000000">
        <w:rPr>
          <w:rFonts w:ascii="Trebuchet MS" w:cs="Trebuchet MS" w:eastAsia="Trebuchet MS" w:hAnsi="Trebuchet MS"/>
          <w:sz w:val="21"/>
          <w:szCs w:val="21"/>
          <w:vertAlign w:val="baseline"/>
          <w:rtl w:val="0"/>
        </w:rPr>
        <w:t xml:space="preserve">: </w:t>
      </w:r>
      <w:r w:rsidDel="00000000" w:rsidR="00000000" w:rsidRPr="00000000">
        <w:rPr>
          <w:rFonts w:ascii="Trebuchet MS" w:cs="Trebuchet MS" w:eastAsia="Trebuchet MS" w:hAnsi="Trebuchet MS"/>
          <w:sz w:val="21"/>
          <w:szCs w:val="21"/>
          <w:rtl w:val="0"/>
        </w:rPr>
        <w:t xml:space="preserve">Open</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tabs>
          <w:tab w:val="center" w:pos="5580"/>
          <w:tab w:val="right" w:pos="10440"/>
        </w:tabs>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spacing w:before="120" w:line="240" w:lineRule="auto"/>
        <w:contextualSpacing w:val="0"/>
        <w:jc w:val="center"/>
        <w:rPr>
          <w:rFonts w:ascii="Trebuchet MS" w:cs="Trebuchet MS" w:eastAsia="Trebuchet MS" w:hAnsi="Trebuchet MS"/>
          <w:b w:val="1"/>
          <w:i w:val="0"/>
          <w:smallCaps w:val="0"/>
          <w:strike w:val="0"/>
          <w:color w:val="000000"/>
          <w:sz w:val="22"/>
          <w:szCs w:val="22"/>
          <w:u w:val="none"/>
          <w:vertAlign w:val="baseline"/>
        </w:rPr>
      </w:pPr>
      <w:r w:rsidDel="00000000" w:rsidR="00000000" w:rsidRPr="00000000">
        <w:rPr>
          <w:rFonts w:ascii="Trebuchet MS" w:cs="Trebuchet MS" w:eastAsia="Trebuchet MS" w:hAnsi="Trebuchet MS"/>
          <w:b w:val="1"/>
          <w:smallCaps w:val="1"/>
          <w:sz w:val="22"/>
          <w:szCs w:val="22"/>
          <w:u w:val="single"/>
          <w:vertAlign w:val="baseline"/>
          <w:rtl w:val="0"/>
        </w:rPr>
        <w:t xml:space="preserve">REFERENCES </w:t>
      </w:r>
      <w:r w:rsidDel="00000000" w:rsidR="00000000" w:rsidRPr="00000000">
        <w:rPr>
          <w:rtl w:val="0"/>
        </w:rPr>
      </w:r>
    </w:p>
    <w:p w:rsidR="00000000" w:rsidDel="00000000" w:rsidP="00000000" w:rsidRDefault="00000000" w:rsidRPr="00000000">
      <w:pPr>
        <w:tabs>
          <w:tab w:val="center" w:pos="5256"/>
        </w:tabs>
        <w:spacing w:before="72" w:line="240" w:lineRule="auto"/>
        <w:contextualSpacing w:val="0"/>
        <w:jc w:val="both"/>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Tracy Rattan - Sr. Financial Analyst - 562-900-2342</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Catherine Jarvis – Executive Assistant – 714-402-5855</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Mike Alibrano - Finance Director - 714-305-2847</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April Little – General Manager - 408-221-3184</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Fonts w:ascii="Trebuchet MS" w:cs="Trebuchet MS" w:eastAsia="Trebuchet MS" w:hAnsi="Trebuchet MS"/>
          <w:sz w:val="21"/>
          <w:szCs w:val="21"/>
          <w:vertAlign w:val="baseline"/>
          <w:rtl w:val="0"/>
        </w:rPr>
        <w:t xml:space="preserve">Julie Axt – Regional Manager - 916-842-9094</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0"/>
          <w:i w:val="0"/>
          <w:smallCaps w:val="0"/>
          <w:strike w:val="0"/>
          <w:color w:val="000000"/>
          <w:sz w:val="21"/>
          <w:szCs w:val="21"/>
          <w:u w:val="none"/>
          <w:vertAlign w:val="baseline"/>
        </w:rPr>
      </w:pPr>
      <w:r w:rsidDel="00000000" w:rsidR="00000000" w:rsidRPr="00000000">
        <w:rPr>
          <w:rtl w:val="0"/>
        </w:rPr>
      </w:r>
    </w:p>
    <w:sectPr>
      <w:pgSz w:h="15840" w:w="12240"/>
      <w:pgMar w:bottom="540" w:top="630" w:left="864"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Trebuchet MS"/>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Cambria" w:cs="Cambria" w:eastAsia="Cambria" w:hAnsi="Cambria"/>
      <w:b w:val="0"/>
      <w:i w:val="0"/>
      <w:smallCaps w:val="1"/>
      <w:strike w:val="0"/>
      <w:color w:val="000000"/>
      <w:sz w:val="28"/>
      <w:szCs w:val="28"/>
      <w:u w:val="non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